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Введено в действие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>«Утверждаю»</w:t>
      </w:r>
    </w:p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u w:val="single"/>
          <w:lang w:eastAsia="ru-RU"/>
        </w:rPr>
      </w:pP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«_</w:t>
      </w:r>
      <w:r w:rsidR="009449B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_»_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декабря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____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13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г.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  Директор школы:</w:t>
      </w:r>
    </w:p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Протокол педсо</w:t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>вета</w:t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="007D4ABE"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____________ </w:t>
      </w:r>
      <w:r w:rsidR="005D3598">
        <w:rPr>
          <w:rFonts w:ascii="Times New Roman" w:eastAsia="Times New Roman" w:hAnsi="Times New Roman"/>
          <w:b/>
          <w:sz w:val="24"/>
          <w:szCs w:val="24"/>
          <w:lang w:eastAsia="ru-RU"/>
        </w:rPr>
        <w:t>Д.А. Локтев</w:t>
      </w:r>
    </w:p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№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="009449B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_ 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от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«_</w:t>
      </w:r>
      <w:r w:rsidR="009449B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_»_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декабря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13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г.</w:t>
      </w:r>
    </w:p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Приказ по школе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59642B" w:rsidRPr="0059642B" w:rsidRDefault="0059642B" w:rsidP="0059642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№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="009449B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  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от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«_</w:t>
      </w:r>
      <w:r w:rsidR="009449B8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 xml:space="preserve">  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_»_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декабря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13</w:t>
      </w:r>
      <w:r w:rsidRPr="0059642B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</w:t>
      </w:r>
      <w:r w:rsidRPr="0059642B">
        <w:rPr>
          <w:rFonts w:ascii="Times New Roman" w:eastAsia="Times New Roman" w:hAnsi="Times New Roman"/>
          <w:b/>
          <w:sz w:val="24"/>
          <w:szCs w:val="24"/>
          <w:lang w:eastAsia="ru-RU"/>
        </w:rPr>
        <w:t>г.</w:t>
      </w:r>
    </w:p>
    <w:p w:rsidR="0059642B" w:rsidRPr="0059642B" w:rsidRDefault="0059642B" w:rsidP="005964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9642B" w:rsidRPr="0059642B" w:rsidRDefault="0059642B" w:rsidP="005964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642B">
        <w:rPr>
          <w:rFonts w:ascii="Times New Roman" w:hAnsi="Times New Roman"/>
          <w:b/>
          <w:sz w:val="24"/>
          <w:szCs w:val="24"/>
        </w:rPr>
        <w:t xml:space="preserve">ПОЛОЖЕНИЕ </w:t>
      </w:r>
    </w:p>
    <w:p w:rsidR="0059642B" w:rsidRPr="0059642B" w:rsidRDefault="0059642B" w:rsidP="005964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642B">
        <w:rPr>
          <w:rFonts w:ascii="Times New Roman" w:hAnsi="Times New Roman"/>
          <w:b/>
          <w:sz w:val="24"/>
          <w:szCs w:val="24"/>
        </w:rPr>
        <w:t>о составлении расписания уроков</w:t>
      </w:r>
    </w:p>
    <w:p w:rsidR="0059642B" w:rsidRPr="0059642B" w:rsidRDefault="0059642B" w:rsidP="007D4ABE">
      <w:pPr>
        <w:spacing w:after="0" w:line="240" w:lineRule="auto"/>
        <w:ind w:firstLine="141"/>
        <w:jc w:val="both"/>
        <w:rPr>
          <w:rFonts w:ascii="Times New Roman" w:hAnsi="Times New Roman"/>
          <w:b/>
          <w:sz w:val="24"/>
          <w:szCs w:val="24"/>
        </w:rPr>
      </w:pPr>
      <w:r w:rsidRPr="0059642B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1.1. Расписание занятий создается для обеспечения успешной реализации учебного плана, для рационального распределения времени </w:t>
      </w:r>
      <w:r w:rsidR="000B2533">
        <w:rPr>
          <w:rFonts w:ascii="Times New Roman" w:hAnsi="Times New Roman"/>
          <w:sz w:val="24"/>
          <w:szCs w:val="24"/>
        </w:rPr>
        <w:t>уча</w:t>
      </w:r>
      <w:r w:rsidRPr="0059642B">
        <w:rPr>
          <w:rFonts w:ascii="Times New Roman" w:hAnsi="Times New Roman"/>
          <w:sz w:val="24"/>
          <w:szCs w:val="24"/>
        </w:rPr>
        <w:t>щихся и педагогов, предупреждения их перегрузки и стимуляции хорошего самочувствия у участников образовательного процесса;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1.2. </w:t>
      </w:r>
      <w:proofErr w:type="gramStart"/>
      <w:r w:rsidRPr="0059642B">
        <w:rPr>
          <w:rFonts w:ascii="Times New Roman" w:hAnsi="Times New Roman"/>
          <w:sz w:val="24"/>
          <w:szCs w:val="24"/>
        </w:rPr>
        <w:t>Данное положение разработано на основании рекомендации Минздрава РФ «Гигиенические требованиям к условиям обучения школьников в различных видах современных общеобразовательных учреждений» (утверждены первым заместителем министра здравоохранения Российской Федерации, главным государственным санитарным врачом Российской Федерации 4 августа 1999 года, введены в действие с 1 января 2000 года) и приложения к нему «Гигиенические требования к расписанию уроков».</w:t>
      </w:r>
      <w:proofErr w:type="gramEnd"/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59642B">
        <w:rPr>
          <w:rFonts w:ascii="Times New Roman" w:hAnsi="Times New Roman"/>
          <w:b/>
          <w:sz w:val="24"/>
          <w:szCs w:val="24"/>
        </w:rPr>
        <w:t>2. Порядок подготовки расписания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2.1. Расписание составляется на основе разработанного учебного плана и после распределения учебной нагрузки среди педагогов.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2.2. Расписание составляет заместитель директора по УВР или лицо, назначенное директором, заместителем.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2.3. В ходе работы могут вноситься коррективы со стороны администрации.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2.4. Подготовку расписания уроков лучше всего начинать с планирования расписания тех занятий, которые требуют деления классов на подгруппы (иностранные языки, информатика, трудовое обучение), поскольку в ситуациях, когда это происходит, сложнее всего учесть требования к оптимальной организации учебного процесса, интересы </w:t>
      </w:r>
      <w:r w:rsidR="000B2533">
        <w:rPr>
          <w:rFonts w:ascii="Times New Roman" w:hAnsi="Times New Roman"/>
          <w:sz w:val="24"/>
          <w:szCs w:val="24"/>
        </w:rPr>
        <w:t>уча</w:t>
      </w:r>
      <w:r w:rsidRPr="0059642B">
        <w:rPr>
          <w:rFonts w:ascii="Times New Roman" w:hAnsi="Times New Roman"/>
          <w:sz w:val="24"/>
          <w:szCs w:val="24"/>
        </w:rPr>
        <w:t xml:space="preserve">щихся и педагогов. Затем имеет смысл начать планирование тех учебных предметов, которые требуют специального оборудования (уроки физкультуры, физики, химии). 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2.5. Наряду с учетом особенностей содержания и организации занятий по тому или иному предмету в самом начале работы по составлению расписания необходимо учесть и специфику кадрового состава учителей. Одними из первых в макет расписания следует «заложить» уроки учителей-совместителей и уроки руководителей школы. 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2.6. Подготовленный вариант расписания занятий обсуждается со всеми заинтересованными лицами, после чего он утверждается директором школы и вывешивается в заранее определенных местах.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59642B">
        <w:rPr>
          <w:rFonts w:ascii="Times New Roman" w:hAnsi="Times New Roman"/>
          <w:b/>
          <w:sz w:val="24"/>
          <w:szCs w:val="24"/>
        </w:rPr>
        <w:t>3. Требования к составлению расписания уроков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3.1. При составлении расписания занятий необходимо учесть многие факторы: психофизиологические особенности возраста </w:t>
      </w:r>
      <w:r w:rsidR="000B2533">
        <w:rPr>
          <w:rFonts w:ascii="Times New Roman" w:hAnsi="Times New Roman"/>
          <w:sz w:val="24"/>
          <w:szCs w:val="24"/>
        </w:rPr>
        <w:t>уча</w:t>
      </w:r>
      <w:r w:rsidRPr="0059642B">
        <w:rPr>
          <w:rFonts w:ascii="Times New Roman" w:hAnsi="Times New Roman"/>
          <w:sz w:val="24"/>
          <w:szCs w:val="24"/>
        </w:rPr>
        <w:t>щихся, санитарно-гигиенические нормы, сложность учебных предметов, особенности содержания образования в школе, интересы и пожелания школьников и педагогов.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3.2. При организации образовательного процесса необходимо учитывать следующие требования: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учебные занятия должны начинаться не ранее 8.30 часов, без проведения нулевых уроков и рассчитаны на шестидневную учебную неделю;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продолжительность урока не должна превышать 35 минут на 1 ступени и 45 минут на 2 и 3 ступенях;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продолжительность перемен между уроками для учащихся всех ступеней обучения составляет не менее 10 минут, большой перемены (после второго или третьего уроков) — 30 минут, однако вместо одной большой перемены допускается после второго и третьего уроков устраивать две перемены по 20 минут каждая;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lastRenderedPageBreak/>
        <w:t>• коррекционно-развивающие занятия включаются в объем максимально допустимой недельной нагрузки, установленной для учащихся каждого возраста;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• для учащихся с особыми образовательными потребностями число уроков в день должно устанавливаться с учетом специального учебного плана, а также индивидуальных особенностей, состояния здоровья, пожеланий самих </w:t>
      </w:r>
      <w:r w:rsidR="000B2533">
        <w:rPr>
          <w:rFonts w:ascii="Times New Roman" w:hAnsi="Times New Roman"/>
          <w:sz w:val="24"/>
          <w:szCs w:val="24"/>
        </w:rPr>
        <w:t>уча</w:t>
      </w:r>
      <w:r w:rsidRPr="0059642B">
        <w:rPr>
          <w:rFonts w:ascii="Times New Roman" w:hAnsi="Times New Roman"/>
          <w:sz w:val="24"/>
          <w:szCs w:val="24"/>
        </w:rPr>
        <w:t xml:space="preserve">щихся, их родителей (законных представителей). Для предупреждения утомления и сохранения оптимального уровня работоспособности в течение недели эти учащиеся должны иметь облегченный учебный день в середине недели (как правило, в среду). 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3.2. В расписании уроков для младших школьников основные предметы должны проводиться на 2-х — 3-х уроках, а для учащихся среднего и старшего возраста — на 2-х, 3-х, 4-х уроках. Следует чередовать в течение дня и недели основные предметы (чтение, письмо, математику) с уроками музыки, изобразительного искусства, труда, физкультуры. В 5-9-х классах эти уроки также следует равномерно распределять по дням недели. В расписании занятий для учащихся второй и третьей ступеней обучения должны чередоваться предметы естественно-математического и гуманитарного циклов. 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3.3. Неодинакова умственная работоспособность учащихся и в разные дни учебной недели. Ее уровень нарастает к середине недели и остается низким в начале (понедельник) и в конце (пятница) недели, поэтому распределение учебной нагрузки в течение недели строится таким образом, чтобы наибольший ее объем приходился на вторник и (или) среду. На эти дни в школьное расписание включаются либо наиболее трудные предметы, либо средние и легкие по трудности предметы, но в большем количестве, чем в остальные дни недели. Изложение нового материала, контрольные работы следует проводить на 2-4-х уроках в середине учебной недели. Предметы, требующие больших затрат времени на домашнюю подготовку, не должны группироваться в один день школьного расписания.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3.4. При составлении расписания уроков рекомендуется пользоваться таблицей И.Г. </w:t>
      </w:r>
      <w:proofErr w:type="spellStart"/>
      <w:r w:rsidRPr="0059642B">
        <w:rPr>
          <w:rFonts w:ascii="Times New Roman" w:hAnsi="Times New Roman"/>
          <w:sz w:val="24"/>
          <w:szCs w:val="24"/>
        </w:rPr>
        <w:t>Сивкова</w:t>
      </w:r>
      <w:proofErr w:type="spellEnd"/>
      <w:r w:rsidRPr="0059642B">
        <w:rPr>
          <w:rFonts w:ascii="Times New Roman" w:hAnsi="Times New Roman"/>
          <w:sz w:val="24"/>
          <w:szCs w:val="24"/>
        </w:rPr>
        <w:t>, в которой трудность каждого предмета ранжируется в баллах.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Таблица трудностей учебных предметов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Количество баллов</w:t>
            </w:r>
          </w:p>
        </w:tc>
      </w:tr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Физика, химия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 xml:space="preserve">Труд 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Черчение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Родной язык, литература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642B" w:rsidRPr="0059642B" w:rsidTr="00093765">
        <w:tc>
          <w:tcPr>
            <w:tcW w:w="2392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Естествознание, география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Пение</w:t>
            </w:r>
          </w:p>
        </w:tc>
        <w:tc>
          <w:tcPr>
            <w:tcW w:w="2393" w:type="dxa"/>
            <w:shd w:val="clear" w:color="auto" w:fill="auto"/>
          </w:tcPr>
          <w:p w:rsidR="0059642B" w:rsidRPr="0059642B" w:rsidRDefault="0059642B" w:rsidP="007D4A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4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3.5. Кроме таблицы И.Г. </w:t>
      </w:r>
      <w:proofErr w:type="spellStart"/>
      <w:r w:rsidRPr="0059642B">
        <w:rPr>
          <w:rFonts w:ascii="Times New Roman" w:hAnsi="Times New Roman"/>
          <w:sz w:val="24"/>
          <w:szCs w:val="24"/>
        </w:rPr>
        <w:t>Сивкова</w:t>
      </w:r>
      <w:proofErr w:type="spellEnd"/>
      <w:r w:rsidRPr="0059642B">
        <w:rPr>
          <w:rFonts w:ascii="Times New Roman" w:hAnsi="Times New Roman"/>
          <w:sz w:val="24"/>
          <w:szCs w:val="24"/>
        </w:rPr>
        <w:t xml:space="preserve"> следует учесть результаты опроса учащихся современных общеобразовательных учреждений, которые к наиболее трудным предметам относят информатику, профильные дисциплины, новые для них предметы. Указанные предметы следует оценивать не менее</w:t>
      </w:r>
      <w:proofErr w:type="gramStart"/>
      <w:r w:rsidRPr="0059642B">
        <w:rPr>
          <w:rFonts w:ascii="Times New Roman" w:hAnsi="Times New Roman"/>
          <w:sz w:val="24"/>
          <w:szCs w:val="24"/>
        </w:rPr>
        <w:t>,</w:t>
      </w:r>
      <w:proofErr w:type="gramEnd"/>
      <w:r w:rsidRPr="0059642B">
        <w:rPr>
          <w:rFonts w:ascii="Times New Roman" w:hAnsi="Times New Roman"/>
          <w:sz w:val="24"/>
          <w:szCs w:val="24"/>
        </w:rPr>
        <w:t xml:space="preserve"> чем в 10 баллов.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3.6. При правильно составленном расписании уроков наибольшее количество баллов за день по сумме всех предметов должно приходиться на вторник и (или) среду. К такому распределению недельной учебной нагрузки следует стремиться при составлении расписания для старших школьников.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Для учащихся младшего и среднего возраста распределять учебную нагрузку в недельном цикле следует таким образом, чтобы ее наибольшая интенсивность (по сумме баллов за день) приходилась на вторник и четверг, в то время как среда была бы несколько облегченным днем.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Расписание составлено неправильно, когда наибольшее число баллов за день приходится на крайние дни недели или когда оно одинаково во все дни недели.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 xml:space="preserve">3.7. Расписание уроков составляется отдельно для обязательных и факультативных занятий, а также для индивидуального и очно-заочной формы обучения. Факультативные занятия имеет смысл планировать на дни с наименьшим количеством обязательных уроков. Между началом факультативных и последним уроком обязательных занятий устраивается перерыв. Целесообразно, чтобы его продолжительность составляла не менее 45 минут. 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lastRenderedPageBreak/>
        <w:t>3.8. На 1 ступени сдвоенные уроки не проводятся. Для учащихся 5-9-х классов сдвоенные уроки допускаются для проведения лабораторных и контрольных работ, уроков труда, уроков физкультуры целевого назначения (например, при проведении лыжной подготовки). Сдвоенные уроки по основным и профильным предметам для учащихся 5-9-х классов могут проводиться при условии их проведения следом за уроком физкультуры или динамической паузой продолжительностью не менее 30 минут. В 10-11-х классах допускается проведение сдвоенных уроков по основным и профильным предметам.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3.9. При распределении педагогической нагрузки учителей необходимо учесть следующие моменты: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методический день для педагогов определяет директор и утверждает педагогический совет, при составлении расписания выбор дня для методической работы остается за администрацией;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сокращение количества перерывов между уроками («окон»), отсутствие ситуаций, когда подряд проводятся уроки в классах разных возрастных групп учащихся, например 10-х и 5-х.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3.10. После составления расписания занятий имеет смысл проанализировать: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соблюдена ли нагрузка каждого учителя в соответствии с его тарификацией;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есть ли в расписании для учащихся начальной школы один «разгрузочный» день;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насколько рационально в течение дня и недели распределены учебные кабинеты;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все ли сделано для того, чтобы учителя проводили уроки в специализированных кабинетах и лабораториях по «своим» предметам;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насколько целесообразны перемещения учащихся по школе (особенно учеников 5-х классов);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каковы условия проведения факультативных занятий?</w:t>
      </w:r>
    </w:p>
    <w:p w:rsidR="0059642B" w:rsidRPr="0059642B" w:rsidRDefault="0059642B" w:rsidP="007D4A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59642B">
        <w:rPr>
          <w:rFonts w:ascii="Times New Roman" w:hAnsi="Times New Roman"/>
          <w:sz w:val="24"/>
          <w:szCs w:val="24"/>
        </w:rPr>
        <w:t>• соблюдены ли для педагогов и учащихся условия регламентированного и свободного доступа к различным источникам информации.</w:t>
      </w:r>
    </w:p>
    <w:p w:rsidR="005B7053" w:rsidRDefault="005B7053"/>
    <w:sectPr w:rsidR="005B7053" w:rsidSect="00DC4070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642B"/>
    <w:rsid w:val="000B2533"/>
    <w:rsid w:val="0059642B"/>
    <w:rsid w:val="005B7053"/>
    <w:rsid w:val="005D3598"/>
    <w:rsid w:val="006A1C0A"/>
    <w:rsid w:val="007D4ABE"/>
    <w:rsid w:val="0089261A"/>
    <w:rsid w:val="009449B8"/>
    <w:rsid w:val="00E04C96"/>
    <w:rsid w:val="00F32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4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4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1292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5</cp:revision>
  <dcterms:created xsi:type="dcterms:W3CDTF">2014-11-03T18:12:00Z</dcterms:created>
  <dcterms:modified xsi:type="dcterms:W3CDTF">2015-03-21T07:27:00Z</dcterms:modified>
</cp:coreProperties>
</file>